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247E0C">
        <w:rPr>
          <w:rFonts w:ascii="Arial" w:hAnsi="Arial" w:cs="Arial"/>
          <w:sz w:val="22"/>
          <w:szCs w:val="22"/>
        </w:rPr>
        <w:t>April 21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B00BDF" w:rsidRPr="00234095" w:rsidRDefault="006A3A65" w:rsidP="006A3A6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  <w:r w:rsidR="004D539E">
        <w:rPr>
          <w:rFonts w:ascii="Arial" w:hAnsi="Arial" w:cs="Arial"/>
          <w:sz w:val="22"/>
          <w:szCs w:val="22"/>
        </w:rPr>
        <w:tab/>
      </w:r>
    </w:p>
    <w:p w:rsidR="00E832FD" w:rsidRDefault="003A585A" w:rsidP="00FD4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Kemp</w:t>
      </w:r>
    </w:p>
    <w:p w:rsidR="00FE75AA" w:rsidRDefault="00FE75AA" w:rsidP="00FE75A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Aimee Gromowsky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6A3A65" w:rsidRDefault="006A3A65" w:rsidP="004D539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</w:t>
      </w:r>
      <w:r w:rsidR="00B60E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atofil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247E0C">
        <w:rPr>
          <w:rFonts w:ascii="Arial" w:hAnsi="Arial" w:cs="Arial"/>
          <w:b/>
          <w:sz w:val="22"/>
          <w:szCs w:val="22"/>
        </w:rPr>
        <w:t>Febr</w:t>
      </w:r>
      <w:r w:rsidR="00FE75AA">
        <w:rPr>
          <w:rFonts w:ascii="Arial" w:hAnsi="Arial" w:cs="Arial"/>
          <w:b/>
          <w:sz w:val="22"/>
          <w:szCs w:val="22"/>
        </w:rPr>
        <w:t>uary</w:t>
      </w:r>
      <w:r w:rsidR="00D07BFD">
        <w:rPr>
          <w:rFonts w:ascii="Arial" w:hAnsi="Arial" w:cs="Arial"/>
          <w:b/>
          <w:sz w:val="22"/>
          <w:szCs w:val="22"/>
        </w:rPr>
        <w:t xml:space="preserve"> </w:t>
      </w:r>
      <w:r w:rsidR="00247E0C">
        <w:rPr>
          <w:rFonts w:ascii="Arial" w:hAnsi="Arial" w:cs="Arial"/>
          <w:b/>
          <w:sz w:val="22"/>
          <w:szCs w:val="22"/>
        </w:rPr>
        <w:t>17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6A0125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D07BFD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247E0C">
        <w:rPr>
          <w:rFonts w:ascii="Arial" w:hAnsi="Arial" w:cs="Arial"/>
          <w:sz w:val="22"/>
          <w:szCs w:val="22"/>
        </w:rPr>
        <w:t>February</w:t>
      </w:r>
      <w:r w:rsidR="000A7BFD">
        <w:rPr>
          <w:rFonts w:ascii="Arial" w:hAnsi="Arial" w:cs="Arial"/>
          <w:sz w:val="22"/>
          <w:szCs w:val="22"/>
        </w:rPr>
        <w:t xml:space="preserve"> </w:t>
      </w:r>
      <w:r w:rsidR="00247E0C">
        <w:rPr>
          <w:rFonts w:ascii="Arial" w:hAnsi="Arial" w:cs="Arial"/>
          <w:sz w:val="22"/>
          <w:szCs w:val="22"/>
        </w:rPr>
        <w:t>17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FE75AA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247E0C">
        <w:rPr>
          <w:rFonts w:ascii="Arial" w:hAnsi="Arial" w:cs="Arial"/>
          <w:b/>
          <w:sz w:val="22"/>
          <w:szCs w:val="22"/>
        </w:rPr>
        <w:t>Febr</w:t>
      </w:r>
      <w:r w:rsidR="00FE75AA">
        <w:rPr>
          <w:rFonts w:ascii="Arial" w:hAnsi="Arial" w:cs="Arial"/>
          <w:b/>
          <w:sz w:val="22"/>
          <w:szCs w:val="22"/>
        </w:rPr>
        <w:t xml:space="preserve">uary </w:t>
      </w:r>
      <w:r w:rsidR="00247E0C">
        <w:rPr>
          <w:rFonts w:ascii="Arial" w:hAnsi="Arial" w:cs="Arial"/>
          <w:b/>
          <w:sz w:val="22"/>
          <w:szCs w:val="22"/>
        </w:rPr>
        <w:t xml:space="preserve">and March </w:t>
      </w:r>
      <w:r w:rsidR="00FE75AA">
        <w:rPr>
          <w:rFonts w:ascii="Arial" w:hAnsi="Arial" w:cs="Arial"/>
          <w:b/>
          <w:sz w:val="22"/>
          <w:szCs w:val="22"/>
        </w:rPr>
        <w:t>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7BBE">
        <w:rPr>
          <w:rFonts w:ascii="Arial" w:hAnsi="Arial" w:cs="Arial"/>
          <w:sz w:val="22"/>
          <w:szCs w:val="22"/>
        </w:rPr>
        <w:t xml:space="preserve">Garry Kemp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247E0C">
        <w:rPr>
          <w:rFonts w:ascii="Arial" w:hAnsi="Arial" w:cs="Arial"/>
          <w:sz w:val="22"/>
          <w:szCs w:val="22"/>
        </w:rPr>
        <w:t>Febr</w:t>
      </w:r>
      <w:r w:rsidR="00FE75AA">
        <w:rPr>
          <w:rFonts w:ascii="Arial" w:hAnsi="Arial" w:cs="Arial"/>
          <w:sz w:val="22"/>
          <w:szCs w:val="22"/>
        </w:rPr>
        <w:t xml:space="preserve">uary </w:t>
      </w:r>
      <w:r w:rsidR="00247E0C">
        <w:rPr>
          <w:rFonts w:ascii="Arial" w:hAnsi="Arial" w:cs="Arial"/>
          <w:sz w:val="22"/>
          <w:szCs w:val="22"/>
        </w:rPr>
        <w:t xml:space="preserve">and March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247E0C">
        <w:rPr>
          <w:rFonts w:ascii="Arial" w:hAnsi="Arial" w:cs="Arial"/>
          <w:b/>
          <w:sz w:val="22"/>
          <w:szCs w:val="22"/>
        </w:rPr>
        <w:t>Febr</w:t>
      </w:r>
      <w:r w:rsidR="00FE75AA">
        <w:rPr>
          <w:rFonts w:ascii="Arial" w:hAnsi="Arial" w:cs="Arial"/>
          <w:b/>
          <w:sz w:val="22"/>
          <w:szCs w:val="22"/>
        </w:rPr>
        <w:t>uary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247E0C">
        <w:rPr>
          <w:rFonts w:ascii="Arial" w:hAnsi="Arial" w:cs="Arial"/>
          <w:b/>
          <w:sz w:val="22"/>
          <w:szCs w:val="22"/>
        </w:rPr>
        <w:t xml:space="preserve">and March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7BBE"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247E0C">
        <w:rPr>
          <w:rFonts w:ascii="Arial" w:hAnsi="Arial" w:cs="Arial"/>
          <w:sz w:val="22"/>
          <w:szCs w:val="22"/>
        </w:rPr>
        <w:t>Aimee Gromowsky</w:t>
      </w:r>
      <w:r w:rsidR="00386B1F">
        <w:rPr>
          <w:rFonts w:ascii="Arial" w:hAnsi="Arial" w:cs="Arial"/>
          <w:sz w:val="22"/>
          <w:szCs w:val="22"/>
        </w:rPr>
        <w:t xml:space="preserve"> 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247E0C">
        <w:rPr>
          <w:rFonts w:ascii="Arial" w:hAnsi="Arial" w:cs="Arial"/>
          <w:sz w:val="22"/>
          <w:szCs w:val="22"/>
        </w:rPr>
        <w:t>Febr</w:t>
      </w:r>
      <w:r w:rsidR="00FE75AA">
        <w:rPr>
          <w:rFonts w:ascii="Arial" w:hAnsi="Arial" w:cs="Arial"/>
          <w:sz w:val="22"/>
          <w:szCs w:val="22"/>
        </w:rPr>
        <w:t xml:space="preserve">uary </w:t>
      </w:r>
      <w:r w:rsidR="00247E0C">
        <w:rPr>
          <w:rFonts w:ascii="Arial" w:hAnsi="Arial" w:cs="Arial"/>
          <w:sz w:val="22"/>
          <w:szCs w:val="22"/>
        </w:rPr>
        <w:t xml:space="preserve">and March </w:t>
      </w:r>
      <w:r w:rsidR="00FE75AA">
        <w:rPr>
          <w:rFonts w:ascii="Arial" w:hAnsi="Arial" w:cs="Arial"/>
          <w:sz w:val="22"/>
          <w:szCs w:val="22"/>
        </w:rPr>
        <w:t>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FE75AA" w:rsidRPr="00247E0C" w:rsidRDefault="006A3A65" w:rsidP="00247E0C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>Resolution No. 14-04: Common Area Agreement with Teams – Held</w:t>
      </w:r>
    </w:p>
    <w:p w:rsidR="00FE75AA" w:rsidRDefault="00FE75AA" w:rsidP="006A0125">
      <w:pPr>
        <w:jc w:val="both"/>
        <w:rPr>
          <w:rFonts w:ascii="Arial" w:hAnsi="Arial" w:cs="Arial"/>
          <w:b/>
          <w:sz w:val="22"/>
          <w:szCs w:val="22"/>
        </w:rPr>
      </w:pPr>
    </w:p>
    <w:p w:rsidR="00FE75AA" w:rsidRDefault="00247E0C" w:rsidP="00FE75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E75AA">
        <w:rPr>
          <w:rFonts w:ascii="Arial" w:hAnsi="Arial" w:cs="Arial"/>
          <w:b/>
          <w:sz w:val="22"/>
          <w:szCs w:val="22"/>
        </w:rPr>
        <w:t>.</w:t>
      </w:r>
      <w:r w:rsidR="00FE75AA">
        <w:rPr>
          <w:rFonts w:ascii="Arial" w:hAnsi="Arial" w:cs="Arial"/>
          <w:b/>
          <w:sz w:val="22"/>
          <w:szCs w:val="22"/>
        </w:rPr>
        <w:tab/>
        <w:t xml:space="preserve">Resolution No. 15-03: Agreement with KCPL for EV Charging Stations </w:t>
      </w:r>
    </w:p>
    <w:p w:rsidR="00247E0C" w:rsidRDefault="00247E0C" w:rsidP="00247E0C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Rev. Miles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15-03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247E0C" w:rsidRDefault="00247E0C" w:rsidP="00247E0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7E0C" w:rsidRDefault="00247E0C" w:rsidP="00247E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Resolution No. 15-04: Ratifying Executive Director’s Approval of RMMO Requests.</w:t>
      </w:r>
    </w:p>
    <w:p w:rsidR="00247E0C" w:rsidRDefault="00247E0C" w:rsidP="00247E0C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Rev. Miles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15-04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247E0C" w:rsidRDefault="00247E0C" w:rsidP="00247E0C">
      <w:pPr>
        <w:jc w:val="both"/>
        <w:rPr>
          <w:rFonts w:ascii="Arial" w:hAnsi="Arial" w:cs="Arial"/>
          <w:sz w:val="22"/>
          <w:szCs w:val="22"/>
        </w:rPr>
      </w:pPr>
    </w:p>
    <w:p w:rsidR="00247E0C" w:rsidRPr="00247E0C" w:rsidRDefault="00247E0C" w:rsidP="00247E0C">
      <w:pPr>
        <w:tabs>
          <w:tab w:val="left" w:pos="720"/>
          <w:tab w:val="left" w:pos="1440"/>
          <w:tab w:val="left" w:pos="2160"/>
          <w:tab w:val="left" w:pos="2775"/>
        </w:tabs>
        <w:jc w:val="both"/>
        <w:rPr>
          <w:rFonts w:ascii="Arial" w:hAnsi="Arial" w:cs="Arial"/>
          <w:b/>
          <w:sz w:val="22"/>
          <w:szCs w:val="22"/>
        </w:rPr>
      </w:pPr>
      <w:r w:rsidRPr="00247E0C">
        <w:rPr>
          <w:rFonts w:ascii="Arial" w:hAnsi="Arial" w:cs="Arial"/>
          <w:b/>
          <w:sz w:val="22"/>
          <w:szCs w:val="22"/>
        </w:rPr>
        <w:t>7.</w:t>
      </w:r>
      <w:r w:rsidRPr="00247E0C">
        <w:rPr>
          <w:rFonts w:ascii="Arial" w:hAnsi="Arial" w:cs="Arial"/>
          <w:b/>
          <w:sz w:val="22"/>
          <w:szCs w:val="22"/>
        </w:rPr>
        <w:tab/>
        <w:t>Financial Audi</w:t>
      </w:r>
      <w:r>
        <w:rPr>
          <w:rFonts w:ascii="Arial" w:hAnsi="Arial" w:cs="Arial"/>
          <w:b/>
          <w:sz w:val="22"/>
          <w:szCs w:val="22"/>
        </w:rPr>
        <w:t>t presented</w:t>
      </w:r>
    </w:p>
    <w:p w:rsidR="006A3A65" w:rsidRP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66599A" w:rsidRPr="0066599A" w:rsidRDefault="00247E0C" w:rsidP="00665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6599A" w:rsidRPr="0066599A">
        <w:rPr>
          <w:rFonts w:ascii="Arial" w:hAnsi="Arial" w:cs="Arial"/>
          <w:b/>
          <w:sz w:val="22"/>
          <w:szCs w:val="22"/>
        </w:rPr>
        <w:t>.</w:t>
      </w:r>
      <w:r w:rsidR="0066599A" w:rsidRPr="0066599A">
        <w:rPr>
          <w:rFonts w:ascii="Arial" w:hAnsi="Arial" w:cs="Arial"/>
          <w:b/>
          <w:sz w:val="22"/>
          <w:szCs w:val="22"/>
        </w:rPr>
        <w:tab/>
        <w:t>General Counsel Report</w:t>
      </w:r>
    </w:p>
    <w:p w:rsidR="0066599A" w:rsidRPr="0066599A" w:rsidRDefault="0066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247E0C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3F08A5" w:rsidRDefault="00C94D4B" w:rsidP="006A012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sales tax and future cash flow,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247E0C">
        <w:rPr>
          <w:rFonts w:ascii="Arial" w:hAnsi="Arial" w:cs="Arial"/>
          <w:sz w:val="22"/>
          <w:szCs w:val="22"/>
        </w:rPr>
        <w:t xml:space="preserve">pre-opening day project update, </w:t>
      </w:r>
      <w:r w:rsidR="006A0125">
        <w:rPr>
          <w:rFonts w:ascii="Arial" w:hAnsi="Arial" w:cs="Arial"/>
          <w:sz w:val="22"/>
          <w:szCs w:val="22"/>
        </w:rPr>
        <w:t xml:space="preserve"> Trash Facility, RMMO funds, Assessment Project</w:t>
      </w:r>
      <w:r w:rsidR="00247E0C">
        <w:rPr>
          <w:rFonts w:ascii="Arial" w:hAnsi="Arial" w:cs="Arial"/>
          <w:sz w:val="22"/>
          <w:szCs w:val="22"/>
        </w:rPr>
        <w:t xml:space="preserve">, </w:t>
      </w:r>
      <w:r w:rsidR="00FE75AA">
        <w:rPr>
          <w:rFonts w:ascii="Arial" w:hAnsi="Arial" w:cs="Arial"/>
          <w:sz w:val="22"/>
          <w:szCs w:val="22"/>
        </w:rPr>
        <w:t>AT&amp;T Fiber project</w:t>
      </w:r>
      <w:r w:rsidR="006A0125">
        <w:rPr>
          <w:rFonts w:ascii="Arial" w:hAnsi="Arial" w:cs="Arial"/>
          <w:sz w:val="22"/>
          <w:szCs w:val="22"/>
        </w:rPr>
        <w:t xml:space="preserve"> and American Royal BBQ</w:t>
      </w:r>
      <w:r w:rsidR="00247E0C">
        <w:rPr>
          <w:rFonts w:ascii="Arial" w:hAnsi="Arial" w:cs="Arial"/>
          <w:sz w:val="22"/>
          <w:szCs w:val="22"/>
        </w:rPr>
        <w:t>, .390 club, Aramark, Mexican National game</w:t>
      </w:r>
    </w:p>
    <w:p w:rsidR="00FE75AA" w:rsidRPr="00FE75AA" w:rsidRDefault="00FE75AA" w:rsidP="00247E0C">
      <w:pPr>
        <w:jc w:val="both"/>
        <w:rPr>
          <w:rFonts w:ascii="Arial" w:hAnsi="Arial" w:cs="Arial"/>
          <w:sz w:val="22"/>
          <w:szCs w:val="22"/>
        </w:rPr>
      </w:pPr>
    </w:p>
    <w:p w:rsidR="0021532C" w:rsidRPr="0021532C" w:rsidRDefault="00247E0C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E93303" w:rsidRDefault="00017BD6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C12D78">
        <w:rPr>
          <w:rFonts w:ascii="Arial" w:hAnsi="Arial" w:cs="Arial"/>
          <w:sz w:val="22"/>
          <w:szCs w:val="22"/>
        </w:rPr>
        <w:t>Garry Kemp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1E0F0D">
        <w:rPr>
          <w:rFonts w:ascii="Arial" w:hAnsi="Arial" w:cs="Arial"/>
          <w:sz w:val="22"/>
          <w:szCs w:val="22"/>
        </w:rPr>
        <w:t>Rev. Miles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65" w:rsidRDefault="006A3A65" w:rsidP="00AB3EFD">
      <w:r>
        <w:separator/>
      </w:r>
    </w:p>
  </w:endnote>
  <w:endnote w:type="continuationSeparator" w:id="1">
    <w:p w:rsidR="006A3A65" w:rsidRDefault="006A3A65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F0150">
            <w:rPr>
              <w:noProof/>
            </w:rPr>
            <w:t>2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F0150">
            <w:rPr>
              <w:noProof/>
            </w:rPr>
            <w:t>1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65" w:rsidRDefault="006A3A65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6A3A65" w:rsidRDefault="006A3A65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D02A7"/>
    <w:rsid w:val="001D04A9"/>
    <w:rsid w:val="001E0F0D"/>
    <w:rsid w:val="001E7AFC"/>
    <w:rsid w:val="001F7919"/>
    <w:rsid w:val="00205DB7"/>
    <w:rsid w:val="0021532C"/>
    <w:rsid w:val="00234095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87D9C"/>
    <w:rsid w:val="0049420D"/>
    <w:rsid w:val="0049692E"/>
    <w:rsid w:val="004A3DAA"/>
    <w:rsid w:val="004A6B73"/>
    <w:rsid w:val="004B27F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7EB6"/>
    <w:rsid w:val="00772F5B"/>
    <w:rsid w:val="007777F0"/>
    <w:rsid w:val="00782F2B"/>
    <w:rsid w:val="00791A1D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A52B5"/>
    <w:rsid w:val="009C0E3F"/>
    <w:rsid w:val="009C5128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60B8"/>
    <w:rsid w:val="00A91F6F"/>
    <w:rsid w:val="00AA54CD"/>
    <w:rsid w:val="00AA55E4"/>
    <w:rsid w:val="00AB3EFD"/>
    <w:rsid w:val="00AC23BC"/>
    <w:rsid w:val="00AD048F"/>
    <w:rsid w:val="00AE126B"/>
    <w:rsid w:val="00AF2590"/>
    <w:rsid w:val="00AF36B7"/>
    <w:rsid w:val="00AF7A4C"/>
    <w:rsid w:val="00B00BDF"/>
    <w:rsid w:val="00B161A0"/>
    <w:rsid w:val="00B16230"/>
    <w:rsid w:val="00B20565"/>
    <w:rsid w:val="00B25C7F"/>
    <w:rsid w:val="00B26E73"/>
    <w:rsid w:val="00B33DA4"/>
    <w:rsid w:val="00B50B7C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12D78"/>
    <w:rsid w:val="00C162B2"/>
    <w:rsid w:val="00C21D9B"/>
    <w:rsid w:val="00C22F5A"/>
    <w:rsid w:val="00C25B45"/>
    <w:rsid w:val="00C31A16"/>
    <w:rsid w:val="00C325FC"/>
    <w:rsid w:val="00C43C6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E0686A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2015-05-20T18:07:00Z</dcterms:created>
  <dcterms:modified xsi:type="dcterms:W3CDTF">2015-05-20T18:07:00Z</dcterms:modified>
</cp:coreProperties>
</file>