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387" w:rsidRDefault="00A05664">
      <w:pPr>
        <w:jc w:val="center"/>
      </w:pPr>
      <w:r>
        <w:rPr>
          <w:rFonts w:ascii="Times New Roman" w:hAnsi="Times New Roman"/>
          <w:noProof/>
          <w:sz w:val="40"/>
          <w:szCs w:val="40"/>
        </w:rPr>
        <w:drawing>
          <wp:inline distT="0" distB="0" distL="0" distR="0">
            <wp:extent cx="1879557" cy="638175"/>
            <wp:effectExtent l="19050" t="0" r="6393" b="0"/>
            <wp:docPr id="1" name="Picture 1" descr="jcsca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csca logo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557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387" w:rsidRDefault="004C1CE7">
      <w:pPr>
        <w:pStyle w:val="Heading1"/>
        <w:rPr>
          <w:b w:val="0"/>
        </w:rPr>
      </w:pPr>
      <w:r>
        <w:rPr>
          <w:b w:val="0"/>
          <w:bCs w:val="0"/>
        </w:rPr>
        <w:t>Octo</w:t>
      </w:r>
      <w:r w:rsidR="00BD33B8">
        <w:rPr>
          <w:b w:val="0"/>
          <w:bCs w:val="0"/>
        </w:rPr>
        <w:t>ber</w:t>
      </w:r>
      <w:r>
        <w:rPr>
          <w:b w:val="0"/>
          <w:bCs w:val="0"/>
        </w:rPr>
        <w:t xml:space="preserve"> 20</w:t>
      </w:r>
      <w:r w:rsidR="00687D49">
        <w:rPr>
          <w:b w:val="0"/>
          <w:bCs w:val="0"/>
        </w:rPr>
        <w:t>, 2015</w:t>
      </w:r>
    </w:p>
    <w:p w:rsidR="00DE3387" w:rsidRDefault="00605F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664">
        <w:rPr>
          <w:rFonts w:ascii="Times New Roman" w:hAnsi="Times New Roman" w:cs="Times New Roman"/>
          <w:sz w:val="24"/>
          <w:szCs w:val="24"/>
        </w:rPr>
        <w:t>:00 P.M.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Arrowhead Stadium</w:t>
      </w:r>
    </w:p>
    <w:p w:rsidR="00DE3387" w:rsidRDefault="00605FF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Kansas City, Missouri 64129</w:t>
      </w:r>
    </w:p>
    <w:p w:rsidR="00DE3387" w:rsidRDefault="00DE338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E3387" w:rsidRDefault="00DE338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E3387" w:rsidRDefault="00A05664">
      <w:pPr>
        <w:pStyle w:val="Heading2"/>
        <w:ind w:firstLine="720"/>
      </w:pPr>
      <w:r>
        <w:t>AGENDA</w:t>
      </w:r>
    </w:p>
    <w:p w:rsidR="00DE3387" w:rsidRDefault="00DE3387">
      <w:pPr>
        <w:rPr>
          <w:rFonts w:ascii="Times New Roman" w:hAnsi="Times New Roman" w:cs="Times New Roman"/>
          <w:sz w:val="24"/>
          <w:szCs w:val="24"/>
        </w:rPr>
      </w:pP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Roll Call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Approval Of Regular Meeting Minutes Of </w:t>
      </w:r>
      <w:r w:rsidR="004C1CE7">
        <w:rPr>
          <w:rFonts w:ascii="Times New Roman" w:hAnsi="Times New Roman" w:cs="Times New Roman"/>
          <w:bCs/>
          <w:sz w:val="24"/>
          <w:szCs w:val="24"/>
        </w:rPr>
        <w:t>September</w:t>
      </w:r>
      <w:r w:rsidR="00C471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C1CE7">
        <w:rPr>
          <w:rFonts w:ascii="Times New Roman" w:hAnsi="Times New Roman" w:cs="Times New Roman"/>
          <w:bCs/>
          <w:sz w:val="24"/>
          <w:szCs w:val="24"/>
        </w:rPr>
        <w:t>15</w:t>
      </w:r>
      <w:r w:rsidR="00103C85">
        <w:rPr>
          <w:rFonts w:ascii="Times New Roman" w:hAnsi="Times New Roman" w:cs="Times New Roman"/>
          <w:bCs/>
          <w:sz w:val="24"/>
          <w:szCs w:val="24"/>
        </w:rPr>
        <w:t>, 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Of Payment Of Invoices For</w:t>
      </w:r>
      <w:r w:rsidR="004C1CE7">
        <w:rPr>
          <w:rFonts w:ascii="Times New Roman" w:hAnsi="Times New Roman" w:cs="Times New Roman"/>
          <w:bCs/>
          <w:sz w:val="24"/>
          <w:szCs w:val="24"/>
        </w:rPr>
        <w:t xml:space="preserve"> September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03C85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Approval Of Financial Statement</w:t>
      </w:r>
      <w:r w:rsidR="00BD33B8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 For </w:t>
      </w:r>
      <w:r w:rsidR="004C1CE7">
        <w:rPr>
          <w:rFonts w:ascii="Times New Roman" w:hAnsi="Times New Roman" w:cs="Times New Roman"/>
          <w:bCs/>
          <w:sz w:val="24"/>
          <w:szCs w:val="24"/>
        </w:rPr>
        <w:t>September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2511A">
        <w:rPr>
          <w:rFonts w:ascii="Times New Roman" w:hAnsi="Times New Roman" w:cs="Times New Roman"/>
          <w:bCs/>
          <w:sz w:val="24"/>
          <w:szCs w:val="24"/>
        </w:rPr>
        <w:t>2015</w:t>
      </w:r>
    </w:p>
    <w:p w:rsidR="00BE54AC" w:rsidRDefault="00A05664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14-04: Common Area Agreement with Teams</w:t>
      </w:r>
      <w:r w:rsidR="00BE54AC">
        <w:rPr>
          <w:rFonts w:ascii="Times New Roman" w:hAnsi="Times New Roman" w:cs="Times New Roman"/>
          <w:bCs/>
          <w:sz w:val="24"/>
          <w:szCs w:val="24"/>
        </w:rPr>
        <w:t xml:space="preserve"> – HOLD</w:t>
      </w:r>
    </w:p>
    <w:p w:rsidR="009C24C9" w:rsidRDefault="009C24C9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Resolution No. 15-08: Chiefs Tax Credit Request #30</w:t>
      </w:r>
    </w:p>
    <w:p w:rsidR="00BD33B8" w:rsidRDefault="004C1CE7" w:rsidP="00D246B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Lobbyist Report and Presentation on 2016 Session</w:t>
      </w:r>
    </w:p>
    <w:p w:rsidR="00DE3387" w:rsidRDefault="00A0566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General Counsel’s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Executive Director’s Report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Other Business</w:t>
      </w:r>
    </w:p>
    <w:p w:rsidR="00DE3387" w:rsidRDefault="00A0566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Adjournment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</w:t>
      </w:r>
    </w:p>
    <w:p w:rsidR="00DE3387" w:rsidRDefault="00A05664">
      <w:pPr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meeting is open to the public.  Any member of the public may observe and attend the public meeting at the office identified above.  The Authority may hold a closed session to discuss confidential or privileged communications with its legal counsel, real estate transactions, legal matters and personnel pursuant to Section 610.021(1), (2), and (3) </w:t>
      </w:r>
      <w:proofErr w:type="spellStart"/>
      <w:r>
        <w:rPr>
          <w:rFonts w:ascii="Times New Roman" w:hAnsi="Times New Roman" w:cs="Times New Roman"/>
          <w:sz w:val="24"/>
          <w:szCs w:val="24"/>
        </w:rPr>
        <w:t>RSMo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Some members of the Authority may attend by telephone.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DE3387" w:rsidRDefault="00A05664">
      <w:pPr>
        <w:pStyle w:val="BodyTextIndent"/>
        <w:ind w:left="720" w:right="864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Any person with a disability desiring reasonable accommodation to attend this meeting should contact </w:t>
      </w:r>
      <w:r w:rsidR="004C1CE7">
        <w:rPr>
          <w:rFonts w:ascii="Times New Roman" w:hAnsi="Times New Roman"/>
        </w:rPr>
        <w:t>Anna Mincher</w:t>
      </w:r>
      <w:r>
        <w:rPr>
          <w:rFonts w:ascii="Times New Roman" w:hAnsi="Times New Roman"/>
        </w:rPr>
        <w:t xml:space="preserve"> at 816-</w:t>
      </w:r>
      <w:r w:rsidR="004C1CE7">
        <w:rPr>
          <w:rFonts w:ascii="Times New Roman" w:hAnsi="Times New Roman"/>
        </w:rPr>
        <w:t>920-4601</w:t>
      </w:r>
      <w:r>
        <w:rPr>
          <w:rFonts w:ascii="Times New Roman" w:hAnsi="Times New Roman"/>
        </w:rPr>
        <w:t xml:space="preserve"> at least 12 hours prior to the meeting.</w:t>
      </w:r>
    </w:p>
    <w:p w:rsidR="00DE3387" w:rsidRDefault="00A05664">
      <w:pPr>
        <w:pStyle w:val="BodyTextIndent"/>
        <w:ind w:left="720" w:right="-936" w:firstLine="0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</w:r>
      <w:r>
        <w:rPr>
          <w:rFonts w:ascii="Times New Roman" w:hAnsi="Times New Roman"/>
          <w:b/>
          <w:bCs/>
          <w:u w:val="single"/>
        </w:rPr>
        <w:tab/>
        <w:t>___</w:t>
      </w:r>
    </w:p>
    <w:p w:rsidR="00DE3387" w:rsidRDefault="00DE3387">
      <w:pPr>
        <w:jc w:val="center"/>
      </w:pPr>
    </w:p>
    <w:p w:rsidR="00DE3387" w:rsidRDefault="00DE3387">
      <w:pPr>
        <w:jc w:val="center"/>
      </w:pPr>
    </w:p>
    <w:sectPr w:rsidR="00DE3387" w:rsidSect="00DE3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5AF" w:rsidRDefault="004245AF">
      <w:pPr>
        <w:spacing w:after="0" w:line="240" w:lineRule="auto"/>
      </w:pPr>
      <w:r>
        <w:separator/>
      </w:r>
    </w:p>
  </w:endnote>
  <w:endnote w:type="continuationSeparator" w:id="1">
    <w:p w:rsidR="004245AF" w:rsidRDefault="00424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5AF" w:rsidRDefault="004245AF">
      <w:pPr>
        <w:spacing w:after="0" w:line="240" w:lineRule="auto"/>
      </w:pPr>
      <w:r>
        <w:separator/>
      </w:r>
    </w:p>
  </w:footnote>
  <w:footnote w:type="continuationSeparator" w:id="1">
    <w:p w:rsidR="004245AF" w:rsidRDefault="004245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F304C"/>
    <w:multiLevelType w:val="hybridMultilevel"/>
    <w:tmpl w:val="9138BB10"/>
    <w:lvl w:ilvl="0" w:tplc="F4ACEC0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387"/>
    <w:rsid w:val="000D54D9"/>
    <w:rsid w:val="00103C85"/>
    <w:rsid w:val="0015170C"/>
    <w:rsid w:val="001863AD"/>
    <w:rsid w:val="00187729"/>
    <w:rsid w:val="001E404A"/>
    <w:rsid w:val="00251FF7"/>
    <w:rsid w:val="00295588"/>
    <w:rsid w:val="003A3872"/>
    <w:rsid w:val="003A4C6B"/>
    <w:rsid w:val="004245AF"/>
    <w:rsid w:val="004426B8"/>
    <w:rsid w:val="00486CE5"/>
    <w:rsid w:val="004944FB"/>
    <w:rsid w:val="004C1CE7"/>
    <w:rsid w:val="005475A5"/>
    <w:rsid w:val="005A2C7A"/>
    <w:rsid w:val="00605FFF"/>
    <w:rsid w:val="00622C0D"/>
    <w:rsid w:val="00632E51"/>
    <w:rsid w:val="006330A9"/>
    <w:rsid w:val="00667D83"/>
    <w:rsid w:val="00687D49"/>
    <w:rsid w:val="006A0A17"/>
    <w:rsid w:val="006F6CAE"/>
    <w:rsid w:val="007E7AB1"/>
    <w:rsid w:val="007F7898"/>
    <w:rsid w:val="00805725"/>
    <w:rsid w:val="008162E0"/>
    <w:rsid w:val="00837518"/>
    <w:rsid w:val="008F4F37"/>
    <w:rsid w:val="00926BDE"/>
    <w:rsid w:val="0095064D"/>
    <w:rsid w:val="009C02FD"/>
    <w:rsid w:val="009C24C9"/>
    <w:rsid w:val="009E1596"/>
    <w:rsid w:val="00A05664"/>
    <w:rsid w:val="00A2511A"/>
    <w:rsid w:val="00AE0BD3"/>
    <w:rsid w:val="00B370A8"/>
    <w:rsid w:val="00B83212"/>
    <w:rsid w:val="00BD33B8"/>
    <w:rsid w:val="00BE0B95"/>
    <w:rsid w:val="00BE284E"/>
    <w:rsid w:val="00BE54AC"/>
    <w:rsid w:val="00C20506"/>
    <w:rsid w:val="00C2058C"/>
    <w:rsid w:val="00C47122"/>
    <w:rsid w:val="00C86981"/>
    <w:rsid w:val="00CF1838"/>
    <w:rsid w:val="00D246BC"/>
    <w:rsid w:val="00D5408C"/>
    <w:rsid w:val="00DE3387"/>
    <w:rsid w:val="00DF5F44"/>
    <w:rsid w:val="00E44D60"/>
    <w:rsid w:val="00F007E4"/>
    <w:rsid w:val="00FA3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387"/>
  </w:style>
  <w:style w:type="paragraph" w:styleId="Heading1">
    <w:name w:val="heading 1"/>
    <w:basedOn w:val="Normal"/>
    <w:next w:val="Normal"/>
    <w:link w:val="Heading1Char"/>
    <w:qFormat/>
    <w:rsid w:val="00DE338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DE338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DE3387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3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DE33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DE33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DE33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DE3387"/>
    <w:pPr>
      <w:spacing w:after="0" w:line="240" w:lineRule="auto"/>
      <w:ind w:firstLine="720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DE3387"/>
    <w:rPr>
      <w:rFonts w:ascii="Century Gothic" w:eastAsia="Times New Roman" w:hAnsi="Century Gothic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E338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E3387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387"/>
  </w:style>
  <w:style w:type="paragraph" w:styleId="Footer">
    <w:name w:val="footer"/>
    <w:basedOn w:val="Normal"/>
    <w:link w:val="FooterChar"/>
    <w:uiPriority w:val="99"/>
    <w:unhideWhenUsed/>
    <w:rsid w:val="00DE3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3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4</DocSecurity>
  <PresentationFormat>12|.DOCX</PresentationFormat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.</vt:lpstr>
    </vt:vector>
  </TitlesOfParts>
  <Company>Windows User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</dc:title>
  <dc:creator>Unknown</dc:creator>
  <cp:lastModifiedBy>delaney</cp:lastModifiedBy>
  <cp:revision>2</cp:revision>
  <cp:lastPrinted>2015-07-13T13:55:00Z</cp:lastPrinted>
  <dcterms:created xsi:type="dcterms:W3CDTF">2015-10-15T17:32:00Z</dcterms:created>
  <dcterms:modified xsi:type="dcterms:W3CDTF">2015-10-15T17:32:00Z</dcterms:modified>
  <cp:version>0</cp:version>
</cp:coreProperties>
</file>