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87" w:rsidRDefault="00A05664">
      <w:pPr>
        <w:jc w:val="center"/>
      </w:pPr>
      <w:r>
        <w:rPr>
          <w:rFonts w:ascii="Times New Roman" w:hAnsi="Times New Roman"/>
          <w:noProof/>
          <w:sz w:val="40"/>
          <w:szCs w:val="40"/>
        </w:rPr>
        <w:drawing>
          <wp:inline distT="0" distB="0" distL="0" distR="0">
            <wp:extent cx="1879557" cy="638175"/>
            <wp:effectExtent l="19050" t="0" r="6393" b="0"/>
            <wp:docPr id="1" name="Picture 1" descr="jcsca logo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csca logo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557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387" w:rsidRDefault="008422B7">
      <w:pPr>
        <w:pStyle w:val="Heading1"/>
        <w:rPr>
          <w:b w:val="0"/>
        </w:rPr>
      </w:pPr>
      <w:r>
        <w:rPr>
          <w:b w:val="0"/>
          <w:bCs w:val="0"/>
        </w:rPr>
        <w:t>August 16</w:t>
      </w:r>
      <w:r w:rsidR="00C34FFA">
        <w:rPr>
          <w:b w:val="0"/>
          <w:bCs w:val="0"/>
        </w:rPr>
        <w:t>, 2016</w:t>
      </w:r>
    </w:p>
    <w:p w:rsidR="00DE3387" w:rsidRDefault="00605FF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05664">
        <w:rPr>
          <w:rFonts w:ascii="Times New Roman" w:hAnsi="Times New Roman" w:cs="Times New Roman"/>
          <w:sz w:val="24"/>
          <w:szCs w:val="24"/>
        </w:rPr>
        <w:t>:00 P.M.</w:t>
      </w:r>
    </w:p>
    <w:p w:rsidR="00DE3387" w:rsidRDefault="00605F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Arrowhead Stadium</w:t>
      </w:r>
    </w:p>
    <w:p w:rsidR="00DE3387" w:rsidRDefault="00605F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Kansas City, Missouri 64129</w:t>
      </w:r>
    </w:p>
    <w:p w:rsidR="00DE3387" w:rsidRDefault="00DE33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E3387" w:rsidRDefault="00DE33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3387" w:rsidRDefault="00A05664">
      <w:pPr>
        <w:rPr>
          <w:rFonts w:ascii="Times New Roman" w:hAnsi="Times New Roman" w:cs="Times New Roman"/>
          <w:cap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E3387" w:rsidRDefault="00A05664">
      <w:pPr>
        <w:pStyle w:val="Heading2"/>
        <w:ind w:firstLine="720"/>
      </w:pPr>
      <w:r>
        <w:t>AGENDA</w:t>
      </w:r>
    </w:p>
    <w:p w:rsidR="00DE3387" w:rsidRDefault="00DE3387">
      <w:pPr>
        <w:rPr>
          <w:rFonts w:ascii="Times New Roman" w:hAnsi="Times New Roman" w:cs="Times New Roman"/>
          <w:sz w:val="24"/>
          <w:szCs w:val="24"/>
        </w:rPr>
      </w:pPr>
    </w:p>
    <w:p w:rsidR="00DE3387" w:rsidRDefault="00A056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Roll Call</w:t>
      </w:r>
    </w:p>
    <w:p w:rsidR="00DE3387" w:rsidRDefault="00A056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Approval Of Regular Meeting Minutes Of </w:t>
      </w:r>
      <w:r w:rsidR="00586CBE">
        <w:rPr>
          <w:rFonts w:ascii="Times New Roman" w:hAnsi="Times New Roman" w:cs="Times New Roman"/>
          <w:bCs/>
          <w:sz w:val="24"/>
          <w:szCs w:val="24"/>
        </w:rPr>
        <w:t>June 21</w:t>
      </w:r>
      <w:r w:rsidR="005F2347">
        <w:rPr>
          <w:rFonts w:ascii="Times New Roman" w:hAnsi="Times New Roman" w:cs="Times New Roman"/>
          <w:bCs/>
          <w:sz w:val="24"/>
          <w:szCs w:val="24"/>
        </w:rPr>
        <w:t>, 2016</w:t>
      </w:r>
    </w:p>
    <w:p w:rsidR="008422B7" w:rsidRDefault="008422B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Approval Of Regular Meeting Minutes Of July 13, 2016</w:t>
      </w:r>
    </w:p>
    <w:p w:rsidR="008422B7" w:rsidRDefault="008422B7" w:rsidP="008422B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Approval Of </w:t>
      </w:r>
      <w:r w:rsidR="008B6149">
        <w:rPr>
          <w:rFonts w:ascii="Times New Roman" w:hAnsi="Times New Roman" w:cs="Times New Roman"/>
          <w:bCs/>
          <w:sz w:val="24"/>
          <w:szCs w:val="24"/>
        </w:rPr>
        <w:t>Payment Of Invoices</w:t>
      </w:r>
      <w:r>
        <w:rPr>
          <w:rFonts w:ascii="Times New Roman" w:hAnsi="Times New Roman" w:cs="Times New Roman"/>
          <w:bCs/>
          <w:sz w:val="24"/>
          <w:szCs w:val="24"/>
        </w:rPr>
        <w:t xml:space="preserve"> For June</w:t>
      </w:r>
      <w:r w:rsidR="008B6149">
        <w:rPr>
          <w:rFonts w:ascii="Times New Roman" w:hAnsi="Times New Roman" w:cs="Times New Roman"/>
          <w:bCs/>
          <w:sz w:val="24"/>
          <w:szCs w:val="24"/>
        </w:rPr>
        <w:t xml:space="preserve"> and July</w:t>
      </w:r>
      <w:r>
        <w:rPr>
          <w:rFonts w:ascii="Times New Roman" w:hAnsi="Times New Roman" w:cs="Times New Roman"/>
          <w:bCs/>
          <w:sz w:val="24"/>
          <w:szCs w:val="24"/>
        </w:rPr>
        <w:t xml:space="preserve"> 2016</w:t>
      </w:r>
    </w:p>
    <w:p w:rsidR="008422B7" w:rsidRDefault="008422B7" w:rsidP="008422B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Approval Of Financial Statements For </w:t>
      </w:r>
      <w:r w:rsidR="008B6149">
        <w:rPr>
          <w:rFonts w:ascii="Times New Roman" w:hAnsi="Times New Roman" w:cs="Times New Roman"/>
          <w:bCs/>
          <w:sz w:val="24"/>
          <w:szCs w:val="24"/>
        </w:rPr>
        <w:t xml:space="preserve">June and </w:t>
      </w:r>
      <w:r>
        <w:rPr>
          <w:rFonts w:ascii="Times New Roman" w:hAnsi="Times New Roman" w:cs="Times New Roman"/>
          <w:bCs/>
          <w:sz w:val="24"/>
          <w:szCs w:val="24"/>
        </w:rPr>
        <w:t>July 2016</w:t>
      </w:r>
    </w:p>
    <w:p w:rsidR="008422B7" w:rsidRDefault="008422B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Election of Officers</w:t>
      </w:r>
    </w:p>
    <w:p w:rsidR="008143D8" w:rsidRDefault="008422B7" w:rsidP="008143D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Resolution No. 16-11</w:t>
      </w:r>
      <w:r w:rsidR="008143D8">
        <w:rPr>
          <w:rFonts w:ascii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>Chiefs RMMO Request #16-05-1055</w:t>
      </w:r>
    </w:p>
    <w:p w:rsidR="008422B7" w:rsidRDefault="008422B7" w:rsidP="008143D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Resolution No. 16-12: </w:t>
      </w:r>
      <w:r w:rsidR="00CC4F19">
        <w:rPr>
          <w:rFonts w:ascii="Times New Roman" w:hAnsi="Times New Roman" w:cs="Times New Roman"/>
          <w:bCs/>
          <w:sz w:val="24"/>
          <w:szCs w:val="24"/>
        </w:rPr>
        <w:t>Royals RMMO Request #10</w:t>
      </w:r>
    </w:p>
    <w:p w:rsidR="00CC4F19" w:rsidRDefault="008223C8" w:rsidP="008143D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Resolution No. 16-13: </w:t>
      </w:r>
      <w:r w:rsidR="001465C6">
        <w:rPr>
          <w:rFonts w:ascii="Times New Roman" w:hAnsi="Times New Roman" w:cs="Times New Roman"/>
          <w:bCs/>
          <w:sz w:val="24"/>
          <w:szCs w:val="24"/>
        </w:rPr>
        <w:t>Personnel Policies and Guidelines</w:t>
      </w:r>
    </w:p>
    <w:p w:rsidR="001465C6" w:rsidRDefault="00CC4F19" w:rsidP="008143D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Resolution No. 16-14: SKW Contract for Breaker RFP Preparation</w:t>
      </w:r>
      <w:r w:rsidR="001465C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E3387" w:rsidRDefault="00A0566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General Counsel’s Report</w:t>
      </w:r>
    </w:p>
    <w:p w:rsidR="00DE3387" w:rsidRDefault="00A056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Executive Director’s Report</w:t>
      </w:r>
    </w:p>
    <w:p w:rsidR="00DE3387" w:rsidRDefault="00A056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Other Business</w:t>
      </w:r>
    </w:p>
    <w:p w:rsidR="00DE3387" w:rsidRDefault="00A056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Adjournment</w:t>
      </w:r>
    </w:p>
    <w:p w:rsidR="00DE3387" w:rsidRDefault="00A05664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</w:t>
      </w:r>
    </w:p>
    <w:p w:rsidR="00DE3387" w:rsidRDefault="00A05664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meeting is open to the public.  Any member of the public may observe and attend the public meeting at the office identified above.  The Authority may hold a closed session to discuss confidential or privileged communications with its legal counsel, real estate transactions, legal matters and personnel pursuant to Section 610.021(1), (2), and (3) </w:t>
      </w:r>
      <w:proofErr w:type="spellStart"/>
      <w:r>
        <w:rPr>
          <w:rFonts w:ascii="Times New Roman" w:hAnsi="Times New Roman" w:cs="Times New Roman"/>
          <w:sz w:val="24"/>
          <w:szCs w:val="24"/>
        </w:rPr>
        <w:t>RSMo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Some members of the Authority may attend by telephone.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DE3387" w:rsidRDefault="00A05664">
      <w:pPr>
        <w:pStyle w:val="BodyTextIndent"/>
        <w:ind w:left="720" w:right="864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Any person with a disability desiring reasonable accommodation to attend this meeting should contact </w:t>
      </w:r>
      <w:r w:rsidR="004C1CE7">
        <w:rPr>
          <w:rFonts w:ascii="Times New Roman" w:hAnsi="Times New Roman"/>
        </w:rPr>
        <w:t>Anna Mincher</w:t>
      </w:r>
      <w:r>
        <w:rPr>
          <w:rFonts w:ascii="Times New Roman" w:hAnsi="Times New Roman"/>
        </w:rPr>
        <w:t xml:space="preserve"> at 816-</w:t>
      </w:r>
      <w:r w:rsidR="004C1CE7">
        <w:rPr>
          <w:rFonts w:ascii="Times New Roman" w:hAnsi="Times New Roman"/>
        </w:rPr>
        <w:t>920-4601</w:t>
      </w:r>
      <w:r>
        <w:rPr>
          <w:rFonts w:ascii="Times New Roman" w:hAnsi="Times New Roman"/>
        </w:rPr>
        <w:t xml:space="preserve"> at least 12 hours prior to the meeting.</w:t>
      </w:r>
    </w:p>
    <w:p w:rsidR="00DE3387" w:rsidRDefault="00A05664">
      <w:pPr>
        <w:pStyle w:val="BodyTextIndent"/>
        <w:ind w:left="720" w:right="-936" w:firstLine="0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  <w:t>___</w:t>
      </w:r>
    </w:p>
    <w:p w:rsidR="00DE3387" w:rsidRDefault="00DE3387">
      <w:pPr>
        <w:jc w:val="center"/>
      </w:pPr>
    </w:p>
    <w:p w:rsidR="00DE3387" w:rsidRDefault="00DE3387">
      <w:pPr>
        <w:jc w:val="center"/>
      </w:pPr>
    </w:p>
    <w:sectPr w:rsidR="00DE3387" w:rsidSect="00DE33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F49" w:rsidRDefault="00536F49">
      <w:pPr>
        <w:spacing w:after="0" w:line="240" w:lineRule="auto"/>
      </w:pPr>
      <w:r>
        <w:separator/>
      </w:r>
    </w:p>
  </w:endnote>
  <w:endnote w:type="continuationSeparator" w:id="1">
    <w:p w:rsidR="00536F49" w:rsidRDefault="00536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F49" w:rsidRDefault="00536F49">
      <w:pPr>
        <w:spacing w:after="0" w:line="240" w:lineRule="auto"/>
      </w:pPr>
      <w:r>
        <w:separator/>
      </w:r>
    </w:p>
  </w:footnote>
  <w:footnote w:type="continuationSeparator" w:id="1">
    <w:p w:rsidR="00536F49" w:rsidRDefault="00536F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F304C"/>
    <w:multiLevelType w:val="hybridMultilevel"/>
    <w:tmpl w:val="DF1CF8E4"/>
    <w:lvl w:ilvl="0" w:tplc="F4ACEC0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3387"/>
    <w:rsid w:val="00006E5D"/>
    <w:rsid w:val="000144F7"/>
    <w:rsid w:val="00061DCC"/>
    <w:rsid w:val="000939FF"/>
    <w:rsid w:val="000D54D9"/>
    <w:rsid w:val="00103C85"/>
    <w:rsid w:val="001465C6"/>
    <w:rsid w:val="0015170C"/>
    <w:rsid w:val="001726CE"/>
    <w:rsid w:val="001863AD"/>
    <w:rsid w:val="00187729"/>
    <w:rsid w:val="001D5928"/>
    <w:rsid w:val="001E24D0"/>
    <w:rsid w:val="001E404A"/>
    <w:rsid w:val="001F7A01"/>
    <w:rsid w:val="002357DF"/>
    <w:rsid w:val="00251FF7"/>
    <w:rsid w:val="00263C32"/>
    <w:rsid w:val="00295588"/>
    <w:rsid w:val="00295AD8"/>
    <w:rsid w:val="002E08BF"/>
    <w:rsid w:val="002F0244"/>
    <w:rsid w:val="00301D0C"/>
    <w:rsid w:val="003124A9"/>
    <w:rsid w:val="00312B54"/>
    <w:rsid w:val="003222EE"/>
    <w:rsid w:val="003A3872"/>
    <w:rsid w:val="003A4C6B"/>
    <w:rsid w:val="003E7E61"/>
    <w:rsid w:val="003F0D54"/>
    <w:rsid w:val="004245AF"/>
    <w:rsid w:val="0044204C"/>
    <w:rsid w:val="004426B8"/>
    <w:rsid w:val="004635E1"/>
    <w:rsid w:val="00486CE5"/>
    <w:rsid w:val="004944FB"/>
    <w:rsid w:val="004A1F41"/>
    <w:rsid w:val="004C1CE7"/>
    <w:rsid w:val="00536F49"/>
    <w:rsid w:val="005475A5"/>
    <w:rsid w:val="0056515A"/>
    <w:rsid w:val="00586CBE"/>
    <w:rsid w:val="005926D5"/>
    <w:rsid w:val="005A2C7A"/>
    <w:rsid w:val="005D214E"/>
    <w:rsid w:val="005F2347"/>
    <w:rsid w:val="00605FFF"/>
    <w:rsid w:val="00622C0D"/>
    <w:rsid w:val="00632E51"/>
    <w:rsid w:val="006330A9"/>
    <w:rsid w:val="00633581"/>
    <w:rsid w:val="00640BC5"/>
    <w:rsid w:val="006665A3"/>
    <w:rsid w:val="00667D83"/>
    <w:rsid w:val="00674E98"/>
    <w:rsid w:val="00687D49"/>
    <w:rsid w:val="00692678"/>
    <w:rsid w:val="00695D12"/>
    <w:rsid w:val="006A0A17"/>
    <w:rsid w:val="006F6CAE"/>
    <w:rsid w:val="00721839"/>
    <w:rsid w:val="00735B79"/>
    <w:rsid w:val="00736A10"/>
    <w:rsid w:val="00762353"/>
    <w:rsid w:val="0076520F"/>
    <w:rsid w:val="007755BA"/>
    <w:rsid w:val="00781202"/>
    <w:rsid w:val="00794C06"/>
    <w:rsid w:val="007A6E68"/>
    <w:rsid w:val="007C0E32"/>
    <w:rsid w:val="007E7AB1"/>
    <w:rsid w:val="007F7898"/>
    <w:rsid w:val="00805725"/>
    <w:rsid w:val="008143D8"/>
    <w:rsid w:val="008162E0"/>
    <w:rsid w:val="008223C8"/>
    <w:rsid w:val="008422B7"/>
    <w:rsid w:val="008540F8"/>
    <w:rsid w:val="0085624E"/>
    <w:rsid w:val="008B414F"/>
    <w:rsid w:val="008B6149"/>
    <w:rsid w:val="008F0A26"/>
    <w:rsid w:val="008F4F37"/>
    <w:rsid w:val="00926BDE"/>
    <w:rsid w:val="0095064D"/>
    <w:rsid w:val="009647CC"/>
    <w:rsid w:val="009A7CA9"/>
    <w:rsid w:val="009C02FD"/>
    <w:rsid w:val="009C24C9"/>
    <w:rsid w:val="009E1596"/>
    <w:rsid w:val="00A05664"/>
    <w:rsid w:val="00A2511A"/>
    <w:rsid w:val="00AC6F8F"/>
    <w:rsid w:val="00AE0BD3"/>
    <w:rsid w:val="00AE5F1E"/>
    <w:rsid w:val="00AF3269"/>
    <w:rsid w:val="00B370A8"/>
    <w:rsid w:val="00B83212"/>
    <w:rsid w:val="00BA0732"/>
    <w:rsid w:val="00BD33B8"/>
    <w:rsid w:val="00BE0B95"/>
    <w:rsid w:val="00BE284E"/>
    <w:rsid w:val="00BE54AC"/>
    <w:rsid w:val="00C103AB"/>
    <w:rsid w:val="00C20506"/>
    <w:rsid w:val="00C2058C"/>
    <w:rsid w:val="00C34FFA"/>
    <w:rsid w:val="00C47122"/>
    <w:rsid w:val="00C86981"/>
    <w:rsid w:val="00C87AC8"/>
    <w:rsid w:val="00CC4F19"/>
    <w:rsid w:val="00CE71CB"/>
    <w:rsid w:val="00CF1838"/>
    <w:rsid w:val="00D246BC"/>
    <w:rsid w:val="00D52819"/>
    <w:rsid w:val="00D5408C"/>
    <w:rsid w:val="00DE3387"/>
    <w:rsid w:val="00DF5F44"/>
    <w:rsid w:val="00E00CC6"/>
    <w:rsid w:val="00E61A02"/>
    <w:rsid w:val="00E7065B"/>
    <w:rsid w:val="00E802A6"/>
    <w:rsid w:val="00EC2FBD"/>
    <w:rsid w:val="00EE6547"/>
    <w:rsid w:val="00F007E4"/>
    <w:rsid w:val="00F06035"/>
    <w:rsid w:val="00F32AF8"/>
    <w:rsid w:val="00F5069C"/>
    <w:rsid w:val="00FA3CFA"/>
    <w:rsid w:val="00FD49DE"/>
    <w:rsid w:val="00FF1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387"/>
  </w:style>
  <w:style w:type="paragraph" w:styleId="Heading1">
    <w:name w:val="heading 1"/>
    <w:basedOn w:val="Normal"/>
    <w:next w:val="Normal"/>
    <w:link w:val="Heading1Char"/>
    <w:qFormat/>
    <w:rsid w:val="00DE338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E338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DE338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3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3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E338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E3387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DE338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DE338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DE338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DE3387"/>
    <w:pPr>
      <w:spacing w:after="0" w:line="240" w:lineRule="auto"/>
      <w:ind w:firstLine="720"/>
      <w:jc w:val="both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E3387"/>
    <w:rPr>
      <w:rFonts w:ascii="Century Gothic" w:eastAsia="Times New Roman" w:hAnsi="Century Gothic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E338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E3387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DE3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387"/>
  </w:style>
  <w:style w:type="paragraph" w:styleId="Footer">
    <w:name w:val="footer"/>
    <w:basedOn w:val="Normal"/>
    <w:link w:val="FooterChar"/>
    <w:uiPriority w:val="99"/>
    <w:unhideWhenUsed/>
    <w:rsid w:val="00DE3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3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1125</Characters>
  <Application>Microsoft Office Word</Application>
  <DocSecurity>4</DocSecurity>
  <PresentationFormat>12|.DOCX</PresentationFormat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.</vt:lpstr>
    </vt:vector>
  </TitlesOfParts>
  <Company>Windows User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creator>Unknown</dc:creator>
  <cp:lastModifiedBy>delaney</cp:lastModifiedBy>
  <cp:revision>2</cp:revision>
  <cp:lastPrinted>2016-08-05T14:24:00Z</cp:lastPrinted>
  <dcterms:created xsi:type="dcterms:W3CDTF">2016-09-19T18:47:00Z</dcterms:created>
  <dcterms:modified xsi:type="dcterms:W3CDTF">2016-09-19T18:47:00Z</dcterms:modified>
  <cp:version>0</cp:version>
</cp:coreProperties>
</file>